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535FE1">
        <w:rPr>
          <w:rFonts w:ascii="Arial" w:eastAsia="Times New Roman" w:hAnsi="Arial" w:cs="Arial"/>
          <w:kern w:val="22"/>
          <w:lang w:val="hr-HR" w:eastAsia="hr-HR"/>
        </w:rPr>
        <w:t>1</w:t>
      </w:r>
      <w:r w:rsidR="00510F4D">
        <w:rPr>
          <w:rFonts w:ascii="Arial" w:eastAsia="Times New Roman" w:hAnsi="Arial" w:cs="Arial"/>
          <w:kern w:val="22"/>
          <w:lang w:val="hr-HR" w:eastAsia="hr-HR"/>
        </w:rPr>
        <w:t>3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2350A5">
        <w:rPr>
          <w:rFonts w:ascii="Arial" w:eastAsia="Times New Roman" w:hAnsi="Arial" w:cs="Arial"/>
          <w:kern w:val="22"/>
          <w:lang w:val="hr-HR" w:eastAsia="hr-HR"/>
        </w:rPr>
        <w:t>1</w:t>
      </w:r>
      <w:r w:rsidR="00510F4D">
        <w:rPr>
          <w:rFonts w:ascii="Arial" w:eastAsia="Times New Roman" w:hAnsi="Arial" w:cs="Arial"/>
          <w:kern w:val="22"/>
          <w:lang w:val="hr-HR" w:eastAsia="hr-HR"/>
        </w:rPr>
        <w:t>1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510F4D">
        <w:rPr>
          <w:rFonts w:ascii="Arial" w:eastAsia="Times New Roman" w:hAnsi="Arial" w:cs="Arial"/>
          <w:kern w:val="22"/>
          <w:lang w:val="hr-HR" w:eastAsia="hr-HR"/>
        </w:rPr>
        <w:t>siječnja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510F4D">
        <w:rPr>
          <w:rFonts w:ascii="Arial" w:eastAsia="Times New Roman" w:hAnsi="Arial" w:cs="Arial"/>
          <w:kern w:val="22"/>
          <w:lang w:val="hr-HR" w:eastAsia="hr-HR"/>
        </w:rPr>
        <w:t>15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,00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ED0421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282226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ED0421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ED0421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ED0421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ED0421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ED0421">
        <w:rPr>
          <w:rFonts w:ascii="Arial" w:eastAsia="Times New Roman" w:hAnsi="Arial" w:cs="Arial"/>
          <w:kern w:val="22"/>
          <w:lang w:val="hr-HR" w:eastAsia="hr-HR"/>
        </w:rPr>
        <w:t xml:space="preserve"> Nada Puceković</w:t>
      </w:r>
      <w:r w:rsidR="0033294D" w:rsidRPr="00ED0421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E75774" w:rsidRPr="00ED0421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3E1DCB" w:rsidRPr="00ED0421">
        <w:rPr>
          <w:rFonts w:ascii="Arial" w:eastAsia="Times New Roman" w:hAnsi="Arial" w:cs="Arial"/>
          <w:kern w:val="22"/>
          <w:lang w:val="hr-HR" w:eastAsia="hr-HR"/>
        </w:rPr>
        <w:t xml:space="preserve"> -</w:t>
      </w:r>
      <w:r w:rsidR="005F5711" w:rsidRPr="00ED0421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ED042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D0421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ED0421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ED0421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9010FA" w:rsidRPr="00ED0421" w:rsidRDefault="00535FE1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ED0421">
        <w:rPr>
          <w:rFonts w:ascii="Arial" w:eastAsia="Times New Roman" w:hAnsi="Arial" w:cs="Arial"/>
          <w:kern w:val="22"/>
          <w:lang w:val="hr-HR" w:eastAsia="hr-HR"/>
        </w:rPr>
        <w:t>Nenazočni:</w:t>
      </w:r>
      <w:r w:rsidR="0044756E" w:rsidRPr="00ED042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350A5" w:rsidRPr="00ED0421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2350A5" w:rsidRPr="00ED0421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</w:p>
    <w:p w:rsidR="005D2A23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9C6AA8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9C6AA8">
        <w:rPr>
          <w:rFonts w:ascii="Arial" w:eastAsia="Times New Roman" w:hAnsi="Arial" w:cs="Arial"/>
          <w:kern w:val="22"/>
          <w:lang w:val="hr-HR" w:eastAsia="hr-HR"/>
        </w:rPr>
        <w:t>9</w:t>
      </w:r>
      <w:r w:rsidRPr="009C6AA8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9C6AA8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9C6AA8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9C6AA8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9C6AA8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9C6AA8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9C6AA8">
        <w:rPr>
          <w:rFonts w:ascii="Arial" w:eastAsia="Times New Roman" w:hAnsi="Arial" w:cs="Arial"/>
          <w:kern w:val="22"/>
          <w:lang w:val="hr-HR" w:eastAsia="hr-HR"/>
        </w:rPr>
        <w:t>o</w:t>
      </w:r>
      <w:r w:rsidRPr="009C6AA8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9C6AA8">
        <w:rPr>
          <w:rFonts w:ascii="Arial" w:eastAsia="Times New Roman" w:hAnsi="Arial" w:cs="Arial"/>
          <w:kern w:val="22"/>
          <w:lang w:val="hr-HR" w:eastAsia="hr-HR"/>
        </w:rPr>
        <w:t>je</w:t>
      </w:r>
      <w:r w:rsidRPr="009C6AA8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171536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171536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44756E" w:rsidRPr="00ED0421">
        <w:rPr>
          <w:rFonts w:ascii="Arial" w:eastAsia="Times New Roman" w:hAnsi="Arial" w:cs="Arial"/>
          <w:kern w:val="22"/>
          <w:lang w:val="hr-HR" w:eastAsia="hr-HR"/>
        </w:rPr>
        <w:t xml:space="preserve">četiri od </w:t>
      </w:r>
      <w:r w:rsidR="00274D34" w:rsidRPr="00ED0421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ED0421">
        <w:rPr>
          <w:rFonts w:ascii="Arial" w:eastAsia="Times New Roman" w:hAnsi="Arial" w:cs="Arial"/>
          <w:kern w:val="22"/>
          <w:lang w:val="hr-HR" w:eastAsia="hr-HR"/>
        </w:rPr>
        <w:t>č</w:t>
      </w:r>
      <w:r w:rsidRPr="00ED0421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ED0421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ED0421">
        <w:rPr>
          <w:rFonts w:ascii="Arial" w:eastAsia="Times New Roman" w:hAnsi="Arial" w:cs="Arial"/>
          <w:kern w:val="22"/>
          <w:lang w:val="hr-HR" w:eastAsia="hr-HR"/>
        </w:rPr>
        <w:t>a</w:t>
      </w:r>
      <w:r w:rsidRPr="00ED0421">
        <w:rPr>
          <w:rFonts w:ascii="Arial" w:eastAsia="Times New Roman" w:hAnsi="Arial" w:cs="Arial"/>
          <w:kern w:val="22"/>
          <w:lang w:val="hr-HR" w:eastAsia="hr-HR"/>
        </w:rPr>
        <w:t xml:space="preserve"> Upravnog vijeća</w:t>
      </w:r>
      <w:r w:rsidRPr="009C6AA8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9C6AA8">
        <w:rPr>
          <w:rFonts w:ascii="Arial" w:eastAsia="Times New Roman" w:hAnsi="Arial" w:cs="Arial"/>
          <w:kern w:val="22"/>
          <w:lang w:val="hr-HR" w:eastAsia="hr-HR"/>
        </w:rPr>
        <w:t>o</w:t>
      </w:r>
      <w:r w:rsidRPr="009C6AA8">
        <w:rPr>
          <w:rFonts w:ascii="Arial" w:eastAsia="Times New Roman" w:hAnsi="Arial" w:cs="Arial"/>
          <w:kern w:val="22"/>
          <w:lang w:val="hr-HR" w:eastAsia="hr-HR"/>
        </w:rPr>
        <w:t xml:space="preserve"> dnevni 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red sjednice: </w:t>
      </w:r>
    </w:p>
    <w:p w:rsidR="00321CCB" w:rsidRPr="00A80C1F" w:rsidRDefault="00321CCB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35200B" w:rsidRDefault="0035200B" w:rsidP="0035200B">
      <w:pPr>
        <w:pStyle w:val="Odlomakpopisa"/>
        <w:numPr>
          <w:ilvl w:val="0"/>
          <w:numId w:val="30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12. sjednice Upravnog vijeća;</w:t>
      </w:r>
    </w:p>
    <w:p w:rsidR="0035200B" w:rsidRDefault="0035200B" w:rsidP="0035200B">
      <w:pPr>
        <w:pStyle w:val="Odlomakpopisa"/>
        <w:numPr>
          <w:ilvl w:val="0"/>
          <w:numId w:val="30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zahtjev radnika Ž</w:t>
      </w:r>
      <w:r w:rsidR="00DC51B5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B</w:t>
      </w:r>
      <w:r w:rsidR="00DC51B5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, zaposlene na radnom mjestu odgojitelja za sporazumni raskid ugovora o radu na neodređeno vrijeme radi odlaska u mirovinu s danom 18. ožujka 2024.;</w:t>
      </w:r>
    </w:p>
    <w:p w:rsidR="0035200B" w:rsidRDefault="0035200B" w:rsidP="0035200B">
      <w:pPr>
        <w:pStyle w:val="Odlomakpopisa"/>
        <w:numPr>
          <w:ilvl w:val="0"/>
          <w:numId w:val="30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prijem u radni odnos za radno mjesto:</w:t>
      </w:r>
    </w:p>
    <w:p w:rsidR="0035200B" w:rsidRDefault="0035200B" w:rsidP="0035200B">
      <w:pPr>
        <w:pStyle w:val="Odlomakpopisa"/>
        <w:numPr>
          <w:ilvl w:val="0"/>
          <w:numId w:val="31"/>
        </w:numPr>
        <w:spacing w:after="0"/>
        <w:jc w:val="both"/>
        <w:textAlignment w:val="auto"/>
        <w:rPr>
          <w:rFonts w:ascii="Arial" w:hAnsi="Arial" w:cs="Arial"/>
          <w:kern w:val="3"/>
        </w:rPr>
      </w:pPr>
      <w:bookmarkStart w:id="0" w:name="_Hlk150331487"/>
      <w:r>
        <w:rPr>
          <w:rFonts w:ascii="Arial" w:hAnsi="Arial" w:cs="Arial"/>
          <w:kern w:val="3"/>
        </w:rPr>
        <w:t>radnik za njegu, skrb i pratnju, 1 izvršitelj na određeno puno radno vrijeme, povećani opseg posla do 31. kolovoza 2024.g.</w:t>
      </w:r>
    </w:p>
    <w:p w:rsidR="0035200B" w:rsidRDefault="0035200B" w:rsidP="0035200B">
      <w:pPr>
        <w:pStyle w:val="Odlomakpopisa"/>
        <w:numPr>
          <w:ilvl w:val="0"/>
          <w:numId w:val="31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radno mjesto pomoćni kuhar, 1 izvršitelj na određeno vrijeme, zamjena za D</w:t>
      </w:r>
      <w:r w:rsidR="007E17DB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K</w:t>
      </w:r>
      <w:r w:rsidR="007E17DB">
        <w:rPr>
          <w:rFonts w:ascii="Arial" w:hAnsi="Arial" w:cs="Arial"/>
          <w:kern w:val="3"/>
        </w:rPr>
        <w:t>.</w:t>
      </w:r>
      <w:bookmarkStart w:id="1" w:name="_GoBack"/>
      <w:bookmarkEnd w:id="1"/>
      <w:r>
        <w:rPr>
          <w:rFonts w:ascii="Arial" w:hAnsi="Arial" w:cs="Arial"/>
          <w:kern w:val="3"/>
        </w:rPr>
        <w:t>;</w:t>
      </w:r>
    </w:p>
    <w:bookmarkEnd w:id="0"/>
    <w:p w:rsidR="0035200B" w:rsidRDefault="0035200B" w:rsidP="0035200B">
      <w:pPr>
        <w:pStyle w:val="Odlomakpopisa"/>
        <w:numPr>
          <w:ilvl w:val="0"/>
          <w:numId w:val="30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raspisivanje natječaja za radno mjesto:</w:t>
      </w:r>
    </w:p>
    <w:p w:rsidR="0035200B" w:rsidRDefault="0035200B" w:rsidP="0035200B">
      <w:pPr>
        <w:pStyle w:val="Odlomakpopisa"/>
        <w:numPr>
          <w:ilvl w:val="0"/>
          <w:numId w:val="31"/>
        </w:numPr>
        <w:spacing w:after="0"/>
        <w:jc w:val="both"/>
        <w:textAlignment w:val="auto"/>
        <w:rPr>
          <w:rFonts w:ascii="Arial" w:hAnsi="Arial" w:cs="Arial"/>
          <w:kern w:val="3"/>
        </w:rPr>
      </w:pPr>
      <w:bookmarkStart w:id="2" w:name="_Hlk155266166"/>
      <w:r>
        <w:rPr>
          <w:rFonts w:ascii="Arial" w:hAnsi="Arial" w:cs="Arial"/>
          <w:kern w:val="3"/>
        </w:rPr>
        <w:t>voditelj računovodstva, 1 izvršitelj na neodređeno puno radno vrijeme</w:t>
      </w:r>
      <w:bookmarkEnd w:id="2"/>
      <w:r>
        <w:rPr>
          <w:rFonts w:ascii="Arial" w:hAnsi="Arial" w:cs="Arial"/>
          <w:kern w:val="3"/>
        </w:rPr>
        <w:t>, upražnjeno radno mjesto.</w:t>
      </w:r>
    </w:p>
    <w:p w:rsidR="0035200B" w:rsidRDefault="0035200B" w:rsidP="0035200B">
      <w:pPr>
        <w:pStyle w:val="Odlomakpopisa"/>
        <w:numPr>
          <w:ilvl w:val="0"/>
          <w:numId w:val="31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2 izvršitelja na neodređeno puno radno vrijeme, upražnjena radna mjesta.</w:t>
      </w:r>
    </w:p>
    <w:p w:rsidR="0035200B" w:rsidRDefault="0035200B" w:rsidP="0035200B">
      <w:pPr>
        <w:autoSpaceDE w:val="0"/>
        <w:spacing w:after="0" w:line="240" w:lineRule="auto"/>
        <w:ind w:left="72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B05790">
        <w:rPr>
          <w:rFonts w:ascii="Arial" w:eastAsia="Times New Roman" w:hAnsi="Arial" w:cs="Arial"/>
          <w:kern w:val="22"/>
          <w:lang w:val="hr-HR" w:eastAsia="hr-HR"/>
        </w:rPr>
        <w:t>1</w:t>
      </w:r>
      <w:r w:rsidR="00C01451">
        <w:rPr>
          <w:rFonts w:ascii="Arial" w:eastAsia="Times New Roman" w:hAnsi="Arial" w:cs="Arial"/>
          <w:kern w:val="22"/>
          <w:lang w:val="hr-HR" w:eastAsia="hr-HR"/>
        </w:rPr>
        <w:t>2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2"/>
          <w:lang w:val="hr-HR" w:eastAsia="hr-HR"/>
        </w:rPr>
      </w:pP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2"/>
          <w:lang w:val="hr-HR" w:eastAsia="hr-HR"/>
        </w:rPr>
      </w:pP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DC51B5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B05790">
        <w:rPr>
          <w:rFonts w:ascii="Arial" w:eastAsia="Times New Roman" w:hAnsi="Arial" w:cs="Arial"/>
          <w:b/>
          <w:kern w:val="22"/>
          <w:lang w:val="hr-HR" w:eastAsia="hr-HR"/>
        </w:rPr>
        <w:t>1</w:t>
      </w:r>
      <w:r w:rsidR="00C01451">
        <w:rPr>
          <w:rFonts w:ascii="Arial" w:eastAsia="Times New Roman" w:hAnsi="Arial" w:cs="Arial"/>
          <w:b/>
          <w:kern w:val="22"/>
          <w:lang w:val="hr-HR" w:eastAsia="hr-HR"/>
        </w:rPr>
        <w:t>2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C01451" w:rsidRPr="00C01451" w:rsidRDefault="00902684" w:rsidP="00C0145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395E9A">
        <w:rPr>
          <w:rFonts w:ascii="Arial" w:hAnsi="Arial" w:cs="Arial"/>
          <w:b/>
        </w:rPr>
        <w:t>Točka</w:t>
      </w:r>
      <w:proofErr w:type="spellEnd"/>
      <w:r w:rsidRPr="00395E9A">
        <w:rPr>
          <w:rFonts w:ascii="Arial" w:hAnsi="Arial" w:cs="Arial"/>
          <w:b/>
        </w:rPr>
        <w:t xml:space="preserve"> </w:t>
      </w:r>
      <w:r w:rsidR="008E3658" w:rsidRPr="00395E9A">
        <w:rPr>
          <w:rFonts w:ascii="Arial" w:hAnsi="Arial" w:cs="Arial"/>
          <w:b/>
        </w:rPr>
        <w:t>2</w:t>
      </w:r>
      <w:r w:rsidRPr="00395E9A">
        <w:rPr>
          <w:rFonts w:ascii="Arial" w:hAnsi="Arial" w:cs="Arial"/>
          <w:b/>
        </w:rPr>
        <w:t xml:space="preserve">. </w:t>
      </w:r>
      <w:r w:rsidR="001D0F88" w:rsidRPr="00AC3D4E">
        <w:rPr>
          <w:rFonts w:ascii="Arial" w:eastAsia="Calibri" w:hAnsi="Arial" w:cs="Arial"/>
          <w:kern w:val="3"/>
          <w:lang w:val="hr-HR"/>
        </w:rPr>
        <w:t xml:space="preserve">Radni odnosi: </w:t>
      </w:r>
      <w:r w:rsidR="00C01451" w:rsidRPr="00C01451">
        <w:rPr>
          <w:rFonts w:ascii="Arial" w:eastAsia="Calibri" w:hAnsi="Arial" w:cs="Arial"/>
          <w:kern w:val="3"/>
          <w:lang w:val="hr-HR"/>
        </w:rPr>
        <w:t>zahtjev radnika Ž</w:t>
      </w:r>
      <w:r w:rsidR="00DC51B5">
        <w:rPr>
          <w:rFonts w:ascii="Arial" w:eastAsia="Calibri" w:hAnsi="Arial" w:cs="Arial"/>
          <w:kern w:val="3"/>
          <w:lang w:val="hr-HR"/>
        </w:rPr>
        <w:t>.</w:t>
      </w:r>
      <w:r w:rsidR="00C01451" w:rsidRPr="00C01451">
        <w:rPr>
          <w:rFonts w:ascii="Arial" w:eastAsia="Calibri" w:hAnsi="Arial" w:cs="Arial"/>
          <w:kern w:val="3"/>
          <w:lang w:val="hr-HR"/>
        </w:rPr>
        <w:t xml:space="preserve"> B</w:t>
      </w:r>
      <w:r w:rsidR="00DC51B5">
        <w:rPr>
          <w:rFonts w:ascii="Arial" w:eastAsia="Calibri" w:hAnsi="Arial" w:cs="Arial"/>
          <w:kern w:val="3"/>
          <w:lang w:val="hr-HR"/>
        </w:rPr>
        <w:t>.</w:t>
      </w:r>
      <w:r w:rsidR="00C01451" w:rsidRPr="00C01451">
        <w:rPr>
          <w:rFonts w:ascii="Arial" w:eastAsia="Calibri" w:hAnsi="Arial" w:cs="Arial"/>
          <w:kern w:val="3"/>
          <w:lang w:val="hr-HR"/>
        </w:rPr>
        <w:t>, zaposlene na radnom mjestu odgojitelja za sporazumni raskid ugovora o radu na neodređeno vrijeme radi odlaska u mirovinu s danom 18. ožujka 2024.;</w:t>
      </w:r>
    </w:p>
    <w:p w:rsidR="00C01451" w:rsidRPr="00D71C3F" w:rsidRDefault="00C01451" w:rsidP="00321CCB">
      <w:pPr>
        <w:jc w:val="both"/>
        <w:rPr>
          <w:rFonts w:ascii="Arial" w:eastAsia="Times New Roman" w:hAnsi="Arial" w:cs="Arial"/>
          <w:b/>
          <w:kern w:val="22"/>
          <w:u w:val="single"/>
          <w:lang w:eastAsia="hr-HR"/>
        </w:rPr>
      </w:pPr>
      <w:proofErr w:type="spellStart"/>
      <w:r w:rsidRPr="00D71C3F">
        <w:rPr>
          <w:rFonts w:ascii="Arial" w:eastAsia="Times New Roman" w:hAnsi="Arial" w:cs="Arial"/>
          <w:b/>
          <w:kern w:val="22"/>
          <w:u w:val="single"/>
          <w:lang w:eastAsia="hr-HR"/>
        </w:rPr>
        <w:t>Odluk</w:t>
      </w:r>
      <w:r w:rsidR="00DC51B5">
        <w:rPr>
          <w:rFonts w:ascii="Arial" w:eastAsia="Times New Roman" w:hAnsi="Arial" w:cs="Arial"/>
          <w:b/>
          <w:kern w:val="22"/>
          <w:u w:val="single"/>
          <w:lang w:eastAsia="hr-HR"/>
        </w:rPr>
        <w:t>a</w:t>
      </w:r>
      <w:proofErr w:type="spellEnd"/>
      <w:r w:rsidRPr="00D71C3F">
        <w:rPr>
          <w:rFonts w:ascii="Arial" w:eastAsia="Times New Roman" w:hAnsi="Arial" w:cs="Arial"/>
          <w:b/>
          <w:kern w:val="22"/>
          <w:u w:val="single"/>
          <w:lang w:eastAsia="hr-HR"/>
        </w:rPr>
        <w:t>:</w:t>
      </w:r>
    </w:p>
    <w:p w:rsidR="00C01451" w:rsidRPr="00D71C3F" w:rsidRDefault="00C01451" w:rsidP="00C01451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eastAsia="hr-HR"/>
        </w:rPr>
      </w:pP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Sporazumno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prestaje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radni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odnos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eastAsia="hr-HR"/>
        </w:rPr>
        <w:t>Ž</w:t>
      </w:r>
      <w:r w:rsidR="00DC51B5">
        <w:rPr>
          <w:rFonts w:ascii="Arial" w:eastAsia="Times New Roman" w:hAnsi="Arial" w:cs="Arial"/>
          <w:b/>
          <w:kern w:val="22"/>
          <w:lang w:eastAsia="hr-HR"/>
        </w:rPr>
        <w:t>.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DC51B5">
        <w:rPr>
          <w:rFonts w:ascii="Arial" w:eastAsia="Times New Roman" w:hAnsi="Arial" w:cs="Arial"/>
          <w:b/>
          <w:kern w:val="22"/>
          <w:lang w:eastAsia="hr-HR"/>
        </w:rPr>
        <w:t>B.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zaključno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s</w:t>
      </w:r>
      <w:r w:rsidR="00124E89">
        <w:rPr>
          <w:rFonts w:ascii="Arial" w:eastAsia="Times New Roman" w:hAnsi="Arial" w:cs="Arial"/>
          <w:b/>
          <w:kern w:val="22"/>
          <w:lang w:eastAsia="hr-HR"/>
        </w:rPr>
        <w:t>a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eastAsia="hr-HR"/>
        </w:rPr>
        <w:t>1</w:t>
      </w:r>
      <w:r w:rsidR="00124E89">
        <w:rPr>
          <w:rFonts w:ascii="Arial" w:eastAsia="Times New Roman" w:hAnsi="Arial" w:cs="Arial"/>
          <w:b/>
          <w:kern w:val="22"/>
          <w:lang w:eastAsia="hr-HR"/>
        </w:rPr>
        <w:t>7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>.</w:t>
      </w:r>
      <w:r>
        <w:rPr>
          <w:rFonts w:ascii="Arial" w:eastAsia="Times New Roman" w:hAnsi="Arial" w:cs="Arial"/>
          <w:b/>
          <w:kern w:val="22"/>
          <w:lang w:eastAsia="hr-HR"/>
        </w:rPr>
        <w:t>03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>.202</w:t>
      </w:r>
      <w:r>
        <w:rPr>
          <w:rFonts w:ascii="Arial" w:eastAsia="Times New Roman" w:hAnsi="Arial" w:cs="Arial"/>
          <w:b/>
          <w:kern w:val="22"/>
          <w:lang w:eastAsia="hr-HR"/>
        </w:rPr>
        <w:t>4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.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godine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zbog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odlaska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u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mirovinu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.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Istoj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pripadaju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sva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prava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u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skladu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s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važećim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Kolektivn</w:t>
      </w:r>
      <w:r w:rsidR="0017145E">
        <w:rPr>
          <w:rFonts w:ascii="Arial" w:eastAsia="Times New Roman" w:hAnsi="Arial" w:cs="Arial"/>
          <w:b/>
          <w:kern w:val="22"/>
          <w:lang w:eastAsia="hr-HR"/>
        </w:rPr>
        <w:t>i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>m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ugovorom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i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Pravilnikom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o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radu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>.</w:t>
      </w:r>
    </w:p>
    <w:p w:rsidR="003321CB" w:rsidRDefault="003321CB" w:rsidP="001970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</w:p>
    <w:p w:rsidR="00C01451" w:rsidRPr="00C01451" w:rsidRDefault="008F0D81" w:rsidP="00C0145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8F0D81">
        <w:rPr>
          <w:rFonts w:ascii="Arial" w:eastAsia="Calibri" w:hAnsi="Arial" w:cs="Arial"/>
          <w:b/>
          <w:kern w:val="3"/>
          <w:lang w:val="hr-HR"/>
        </w:rPr>
        <w:t>Točka 3.</w:t>
      </w:r>
      <w:r w:rsidRPr="008F0D81">
        <w:rPr>
          <w:rFonts w:ascii="Arial" w:eastAsia="Calibri" w:hAnsi="Arial" w:cs="Arial"/>
          <w:kern w:val="3"/>
          <w:lang w:val="hr-HR"/>
        </w:rPr>
        <w:t xml:space="preserve"> </w:t>
      </w:r>
      <w:bookmarkStart w:id="3" w:name="_Hlk153887497"/>
      <w:r w:rsidR="00C01451" w:rsidRPr="00C01451">
        <w:rPr>
          <w:rFonts w:ascii="Arial" w:eastAsia="Calibri" w:hAnsi="Arial" w:cs="Arial"/>
          <w:kern w:val="3"/>
          <w:lang w:val="hr-HR"/>
        </w:rPr>
        <w:t>Radni odnosi: prijem u radni odnos za radno mjesto:</w:t>
      </w:r>
    </w:p>
    <w:p w:rsidR="00C01451" w:rsidRPr="00C01451" w:rsidRDefault="00C01451" w:rsidP="00C01451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C01451">
        <w:rPr>
          <w:rFonts w:ascii="Arial" w:eastAsia="Calibri" w:hAnsi="Arial" w:cs="Arial"/>
          <w:kern w:val="3"/>
          <w:lang w:val="hr-HR"/>
        </w:rPr>
        <w:t>radnik za njegu, skrb i pratnju, 1 izvršitelj na određeno puno radno vrijeme, povećani opseg posla do 31. kolovoza 2024.g.</w:t>
      </w:r>
    </w:p>
    <w:p w:rsidR="00C01451" w:rsidRDefault="00C01451" w:rsidP="00C01451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C01451">
        <w:rPr>
          <w:rFonts w:ascii="Arial" w:eastAsia="Calibri" w:hAnsi="Arial" w:cs="Arial"/>
          <w:kern w:val="3"/>
          <w:lang w:val="hr-HR"/>
        </w:rPr>
        <w:t xml:space="preserve">radno mjesto pomoćni kuhar, </w:t>
      </w:r>
      <w:bookmarkStart w:id="4" w:name="_Hlk155860618"/>
      <w:r w:rsidRPr="00C01451">
        <w:rPr>
          <w:rFonts w:ascii="Arial" w:eastAsia="Calibri" w:hAnsi="Arial" w:cs="Arial"/>
          <w:kern w:val="3"/>
          <w:lang w:val="hr-HR"/>
        </w:rPr>
        <w:t xml:space="preserve">1 izvršitelj na određeno vrijeme, zamjena za </w:t>
      </w:r>
      <w:r w:rsidR="00DC51B5">
        <w:rPr>
          <w:rFonts w:ascii="Arial" w:eastAsia="Calibri" w:hAnsi="Arial" w:cs="Arial"/>
          <w:kern w:val="3"/>
          <w:lang w:val="hr-HR"/>
        </w:rPr>
        <w:t>D.</w:t>
      </w:r>
      <w:r w:rsidRPr="00C01451">
        <w:rPr>
          <w:rFonts w:ascii="Arial" w:eastAsia="Calibri" w:hAnsi="Arial" w:cs="Arial"/>
          <w:kern w:val="3"/>
          <w:lang w:val="hr-HR"/>
        </w:rPr>
        <w:t xml:space="preserve"> K;</w:t>
      </w:r>
    </w:p>
    <w:bookmarkEnd w:id="4"/>
    <w:p w:rsidR="00C01451" w:rsidRDefault="00C01451" w:rsidP="00C0145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</w:p>
    <w:p w:rsidR="00C01451" w:rsidRDefault="00C01451" w:rsidP="00C0145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DC51B5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C01451" w:rsidRPr="007947E9" w:rsidRDefault="00C01451" w:rsidP="007947E9">
      <w:pPr>
        <w:pStyle w:val="Odlomakpopisa"/>
        <w:numPr>
          <w:ilvl w:val="0"/>
          <w:numId w:val="14"/>
        </w:numPr>
        <w:spacing w:after="0"/>
        <w:jc w:val="both"/>
        <w:rPr>
          <w:rFonts w:ascii="Arial" w:hAnsi="Arial" w:cs="Arial"/>
          <w:kern w:val="3"/>
        </w:rPr>
      </w:pPr>
      <w:r w:rsidRPr="00C01451">
        <w:rPr>
          <w:rFonts w:ascii="Arial" w:eastAsia="Times New Roman" w:hAnsi="Arial" w:cs="Arial"/>
          <w:b/>
          <w:kern w:val="22"/>
          <w:lang w:eastAsia="hr-HR"/>
        </w:rPr>
        <w:t>u radni odnos na radno mjesto</w:t>
      </w:r>
      <w:r w:rsidRPr="00C01451">
        <w:rPr>
          <w:rFonts w:ascii="Arial" w:hAnsi="Arial" w:cs="Arial"/>
          <w:kern w:val="3"/>
        </w:rPr>
        <w:t xml:space="preserve"> </w:t>
      </w:r>
      <w:r w:rsidRPr="007947E9">
        <w:rPr>
          <w:rFonts w:ascii="Arial" w:hAnsi="Arial" w:cs="Arial"/>
          <w:b/>
          <w:kern w:val="3"/>
        </w:rPr>
        <w:t>radnik za njegu, skrb i pratnju, 1 izvršitelj na određeno puno radno vrijeme, povećani opseg posla do 31. kolovoza 2024.g</w:t>
      </w:r>
      <w:r w:rsidRPr="00C01451">
        <w:rPr>
          <w:rFonts w:ascii="Arial" w:hAnsi="Arial" w:cs="Arial"/>
          <w:kern w:val="3"/>
        </w:rPr>
        <w:t>.</w:t>
      </w:r>
      <w:r w:rsidR="007947E9">
        <w:rPr>
          <w:rFonts w:ascii="Arial" w:hAnsi="Arial" w:cs="Arial"/>
          <w:kern w:val="3"/>
        </w:rPr>
        <w:t xml:space="preserve"> </w:t>
      </w:r>
      <w:r w:rsidRPr="007947E9"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r w:rsidR="007947E9">
        <w:rPr>
          <w:rFonts w:ascii="Arial" w:eastAsia="Times New Roman" w:hAnsi="Arial" w:cs="Arial"/>
          <w:b/>
          <w:kern w:val="22"/>
          <w:lang w:eastAsia="hr-HR"/>
        </w:rPr>
        <w:t xml:space="preserve">Josipa </w:t>
      </w:r>
      <w:proofErr w:type="spellStart"/>
      <w:r w:rsidR="007947E9">
        <w:rPr>
          <w:rFonts w:ascii="Arial" w:eastAsia="Times New Roman" w:hAnsi="Arial" w:cs="Arial"/>
          <w:b/>
          <w:kern w:val="22"/>
          <w:lang w:eastAsia="hr-HR"/>
        </w:rPr>
        <w:t>Mihinica</w:t>
      </w:r>
      <w:proofErr w:type="spellEnd"/>
      <w:r w:rsidRPr="007947E9">
        <w:rPr>
          <w:rFonts w:ascii="Arial" w:hAnsi="Arial" w:cs="Arial"/>
          <w:b/>
          <w:kern w:val="3"/>
        </w:rPr>
        <w:t>;</w:t>
      </w:r>
    </w:p>
    <w:p w:rsidR="007947E9" w:rsidRPr="007947E9" w:rsidRDefault="00C01451" w:rsidP="007947E9">
      <w:pPr>
        <w:pStyle w:val="Odlomakpopisa"/>
        <w:numPr>
          <w:ilvl w:val="0"/>
          <w:numId w:val="14"/>
        </w:numPr>
        <w:spacing w:after="0"/>
        <w:jc w:val="both"/>
        <w:rPr>
          <w:rFonts w:ascii="Arial" w:hAnsi="Arial" w:cs="Arial"/>
          <w:b/>
          <w:kern w:val="3"/>
        </w:rPr>
      </w:pPr>
      <w:r w:rsidRPr="007947E9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 w:rsidR="007947E9" w:rsidRPr="007947E9">
        <w:rPr>
          <w:rFonts w:ascii="Arial" w:eastAsia="Times New Roman" w:hAnsi="Arial" w:cs="Arial"/>
          <w:b/>
          <w:kern w:val="22"/>
          <w:lang w:eastAsia="hr-HR"/>
        </w:rPr>
        <w:t>pomoćni kuhar</w:t>
      </w:r>
      <w:r w:rsidRPr="007947E9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7947E9" w:rsidRPr="007947E9">
        <w:rPr>
          <w:rFonts w:ascii="Arial" w:hAnsi="Arial" w:cs="Arial"/>
          <w:b/>
          <w:kern w:val="3"/>
        </w:rPr>
        <w:t>1 izvršitelj na određeno puno vrijeme, zamjena za D</w:t>
      </w:r>
      <w:r w:rsidR="00DC51B5">
        <w:rPr>
          <w:rFonts w:ascii="Arial" w:hAnsi="Arial" w:cs="Arial"/>
          <w:b/>
          <w:kern w:val="3"/>
        </w:rPr>
        <w:t>.</w:t>
      </w:r>
      <w:r w:rsidR="007947E9" w:rsidRPr="007947E9">
        <w:rPr>
          <w:rFonts w:ascii="Arial" w:hAnsi="Arial" w:cs="Arial"/>
          <w:b/>
          <w:kern w:val="3"/>
        </w:rPr>
        <w:t xml:space="preserve"> K</w:t>
      </w:r>
      <w:r w:rsidR="00DC51B5">
        <w:rPr>
          <w:rFonts w:ascii="Arial" w:hAnsi="Arial" w:cs="Arial"/>
          <w:b/>
          <w:kern w:val="3"/>
        </w:rPr>
        <w:t>.</w:t>
      </w:r>
      <w:r w:rsidR="007947E9">
        <w:rPr>
          <w:rFonts w:ascii="Arial" w:hAnsi="Arial" w:cs="Arial"/>
          <w:b/>
          <w:kern w:val="3"/>
        </w:rPr>
        <w:t xml:space="preserve"> prima se Marija </w:t>
      </w:r>
      <w:proofErr w:type="spellStart"/>
      <w:r w:rsidR="007947E9">
        <w:rPr>
          <w:rFonts w:ascii="Arial" w:hAnsi="Arial" w:cs="Arial"/>
          <w:b/>
          <w:kern w:val="3"/>
        </w:rPr>
        <w:t>Zaluški</w:t>
      </w:r>
      <w:proofErr w:type="spellEnd"/>
      <w:r w:rsidR="007947E9">
        <w:rPr>
          <w:rFonts w:ascii="Arial" w:hAnsi="Arial" w:cs="Arial"/>
          <w:b/>
          <w:kern w:val="3"/>
        </w:rPr>
        <w:t>.</w:t>
      </w:r>
    </w:p>
    <w:p w:rsidR="003321CB" w:rsidRPr="00C01451" w:rsidRDefault="003321CB" w:rsidP="00C0145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bookmarkEnd w:id="3"/>
    <w:p w:rsidR="007947E9" w:rsidRPr="00C01451" w:rsidRDefault="000B0CD5" w:rsidP="007947E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166EDB">
        <w:rPr>
          <w:rFonts w:ascii="Arial" w:hAnsi="Arial" w:cs="Arial"/>
          <w:b/>
          <w:kern w:val="3"/>
        </w:rPr>
        <w:t>Točka</w:t>
      </w:r>
      <w:proofErr w:type="spellEnd"/>
      <w:r w:rsidRPr="00166EDB">
        <w:rPr>
          <w:rFonts w:ascii="Arial" w:hAnsi="Arial" w:cs="Arial"/>
          <w:b/>
          <w:kern w:val="3"/>
        </w:rPr>
        <w:t xml:space="preserve"> </w:t>
      </w:r>
      <w:r w:rsidR="00166EDB" w:rsidRPr="00166EDB">
        <w:rPr>
          <w:rFonts w:ascii="Arial" w:hAnsi="Arial" w:cs="Arial"/>
          <w:b/>
          <w:kern w:val="3"/>
        </w:rPr>
        <w:t>4</w:t>
      </w:r>
      <w:r w:rsidRPr="00166EDB">
        <w:rPr>
          <w:rFonts w:ascii="Arial" w:hAnsi="Arial" w:cs="Arial"/>
          <w:b/>
          <w:kern w:val="3"/>
        </w:rPr>
        <w:t>.</w:t>
      </w:r>
      <w:r w:rsidRPr="00166EDB">
        <w:rPr>
          <w:rFonts w:ascii="Arial" w:hAnsi="Arial" w:cs="Arial"/>
          <w:kern w:val="3"/>
        </w:rPr>
        <w:t xml:space="preserve"> </w:t>
      </w:r>
      <w:r w:rsidR="00DB718F" w:rsidRPr="00AC3D4E">
        <w:rPr>
          <w:rFonts w:ascii="Arial" w:eastAsia="Calibri" w:hAnsi="Arial" w:cs="Arial"/>
          <w:kern w:val="3"/>
          <w:lang w:val="hr-HR"/>
        </w:rPr>
        <w:t xml:space="preserve">Radni odnosi: </w:t>
      </w:r>
      <w:r w:rsidR="007947E9" w:rsidRPr="00C01451">
        <w:rPr>
          <w:rFonts w:ascii="Arial" w:eastAsia="Calibri" w:hAnsi="Arial" w:cs="Arial"/>
          <w:kern w:val="3"/>
          <w:lang w:val="hr-HR"/>
        </w:rPr>
        <w:t>raspisivanje natječaja za radno mjesto:</w:t>
      </w:r>
    </w:p>
    <w:p w:rsidR="0035200B" w:rsidRDefault="0035200B" w:rsidP="0035200B">
      <w:pPr>
        <w:pStyle w:val="Odlomakpopisa"/>
        <w:numPr>
          <w:ilvl w:val="0"/>
          <w:numId w:val="31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voditelj računovodstva, 1 izvršitelj na neodređeno puno radno vrijeme, upražnjeno radno mjesto.</w:t>
      </w:r>
    </w:p>
    <w:p w:rsidR="00E63015" w:rsidRPr="00DC51B5" w:rsidRDefault="0035200B" w:rsidP="00DC51B5">
      <w:pPr>
        <w:pStyle w:val="Odlomakpopisa"/>
        <w:numPr>
          <w:ilvl w:val="0"/>
          <w:numId w:val="31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2 izvršitelja na neodređeno puno radno vrijeme, upražnjena radna mjesta.</w:t>
      </w:r>
    </w:p>
    <w:p w:rsidR="00E63015" w:rsidRPr="00A80C1F" w:rsidRDefault="00E63015" w:rsidP="00E63015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</w:p>
    <w:p w:rsidR="00E63015" w:rsidRPr="00A80C1F" w:rsidRDefault="00E63015" w:rsidP="00E63015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DC51B5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E63015" w:rsidRPr="00A80C1F" w:rsidRDefault="00E63015" w:rsidP="00E63015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lang w:val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</w:t>
      </w:r>
      <w:r w:rsidR="0035200B">
        <w:rPr>
          <w:rFonts w:ascii="Arial" w:eastAsia="Times New Roman" w:hAnsi="Arial" w:cs="Arial"/>
          <w:b/>
          <w:kern w:val="22"/>
          <w:lang w:val="hr-HR" w:eastAsia="hr-HR"/>
        </w:rPr>
        <w:t>u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 se natječaj</w:t>
      </w:r>
      <w:r w:rsidR="0035200B">
        <w:rPr>
          <w:rFonts w:ascii="Arial" w:eastAsia="Times New Roman" w:hAnsi="Arial" w:cs="Arial"/>
          <w:b/>
          <w:kern w:val="22"/>
          <w:lang w:val="hr-HR" w:eastAsia="hr-HR"/>
        </w:rPr>
        <w:t>i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D30CBC" w:rsidRDefault="00D30CBC" w:rsidP="00D30CBC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b/>
          <w:kern w:val="3"/>
        </w:rPr>
      </w:pPr>
      <w:r w:rsidRPr="00D30CBC">
        <w:rPr>
          <w:rFonts w:ascii="Arial" w:hAnsi="Arial" w:cs="Arial"/>
          <w:b/>
          <w:kern w:val="3"/>
        </w:rPr>
        <w:t>voditelj računovodstva, 1 izvršitelj na neodređeno puno radno vrijeme, upražnjeno radno mjesto</w:t>
      </w:r>
      <w:r w:rsidR="00DF6BF0">
        <w:rPr>
          <w:rFonts w:ascii="Arial" w:hAnsi="Arial" w:cs="Arial"/>
          <w:b/>
          <w:kern w:val="3"/>
        </w:rPr>
        <w:t>,</w:t>
      </w:r>
    </w:p>
    <w:p w:rsidR="00DF6BF0" w:rsidRPr="00D30CBC" w:rsidRDefault="00DF6BF0" w:rsidP="00D30CBC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b/>
          <w:kern w:val="3"/>
        </w:rPr>
      </w:pPr>
      <w:r>
        <w:rPr>
          <w:rFonts w:ascii="Arial" w:hAnsi="Arial" w:cs="Arial"/>
          <w:b/>
          <w:kern w:val="3"/>
        </w:rPr>
        <w:t>odgojitelj, 1 izvršitelj na neodređeno puno radno vrijeme, upražnjeno radno mjesto.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166EDB">
        <w:rPr>
          <w:rFonts w:ascii="Arial" w:eastAsia="Calibri" w:hAnsi="Arial" w:cs="Arial"/>
          <w:kern w:val="3"/>
          <w:lang w:val="hr-HR"/>
        </w:rPr>
        <w:t>1</w:t>
      </w:r>
      <w:r w:rsidR="007947E9">
        <w:rPr>
          <w:rFonts w:ascii="Arial" w:eastAsia="Calibri" w:hAnsi="Arial" w:cs="Arial"/>
          <w:kern w:val="3"/>
          <w:lang w:val="hr-HR"/>
        </w:rPr>
        <w:t>3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7947E9">
        <w:rPr>
          <w:rFonts w:ascii="Arial" w:eastAsia="Calibri" w:hAnsi="Arial" w:cs="Arial"/>
          <w:kern w:val="3"/>
          <w:lang w:val="hr-HR"/>
        </w:rPr>
        <w:t>15</w:t>
      </w:r>
      <w:r w:rsidR="0036237B">
        <w:rPr>
          <w:rFonts w:ascii="Arial" w:eastAsia="Calibri" w:hAnsi="Arial" w:cs="Arial"/>
          <w:kern w:val="3"/>
          <w:lang w:val="hr-HR"/>
        </w:rPr>
        <w:t>:</w:t>
      </w:r>
      <w:r w:rsidR="00166EDB">
        <w:rPr>
          <w:rFonts w:ascii="Arial" w:eastAsia="Calibri" w:hAnsi="Arial" w:cs="Arial"/>
          <w:kern w:val="3"/>
          <w:lang w:val="hr-HR"/>
        </w:rPr>
        <w:t>3</w:t>
      </w:r>
      <w:r w:rsidR="00FE2DCF">
        <w:rPr>
          <w:rFonts w:ascii="Arial" w:eastAsia="Calibri" w:hAnsi="Arial" w:cs="Arial"/>
          <w:kern w:val="3"/>
          <w:lang w:val="hr-HR"/>
        </w:rPr>
        <w:t>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7947E9">
        <w:rPr>
          <w:rFonts w:ascii="Arial" w:eastAsia="Calibri" w:hAnsi="Arial" w:cs="Arial"/>
          <w:kern w:val="3"/>
          <w:lang w:val="hr-HR"/>
        </w:rPr>
        <w:t>01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BD5161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BD5161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AA3"/>
    <w:multiLevelType w:val="hybridMultilevel"/>
    <w:tmpl w:val="9928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B04"/>
    <w:multiLevelType w:val="multilevel"/>
    <w:tmpl w:val="5B069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70C5"/>
    <w:multiLevelType w:val="multilevel"/>
    <w:tmpl w:val="E7C0585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D0966F6"/>
    <w:multiLevelType w:val="multilevel"/>
    <w:tmpl w:val="59E08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B1D0C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A5176"/>
    <w:multiLevelType w:val="multilevel"/>
    <w:tmpl w:val="BDE0E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45D07"/>
    <w:multiLevelType w:val="multilevel"/>
    <w:tmpl w:val="59F8E5A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351B0925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51EE4"/>
    <w:multiLevelType w:val="multilevel"/>
    <w:tmpl w:val="715E8E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3BD87C36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345E7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40DA6"/>
    <w:multiLevelType w:val="multilevel"/>
    <w:tmpl w:val="712C2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158D0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C0298"/>
    <w:multiLevelType w:val="multilevel"/>
    <w:tmpl w:val="804207D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4AB53BEE"/>
    <w:multiLevelType w:val="multilevel"/>
    <w:tmpl w:val="C26A0EF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54284B2D"/>
    <w:multiLevelType w:val="multilevel"/>
    <w:tmpl w:val="7E4CB06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54D129A7"/>
    <w:multiLevelType w:val="multilevel"/>
    <w:tmpl w:val="727EC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C543B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90AAB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B4358"/>
    <w:multiLevelType w:val="multilevel"/>
    <w:tmpl w:val="78CA663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66E94024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06A9A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94DFE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5" w15:restartNumberingAfterBreak="0">
    <w:nsid w:val="6F107A96"/>
    <w:multiLevelType w:val="multilevel"/>
    <w:tmpl w:val="3DD4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5905611"/>
    <w:multiLevelType w:val="multilevel"/>
    <w:tmpl w:val="0584E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D628C"/>
    <w:multiLevelType w:val="hybridMultilevel"/>
    <w:tmpl w:val="445C10E4"/>
    <w:lvl w:ilvl="0" w:tplc="725CA43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2F4DD5"/>
    <w:multiLevelType w:val="multilevel"/>
    <w:tmpl w:val="52BAF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27CA1"/>
    <w:multiLevelType w:val="multilevel"/>
    <w:tmpl w:val="3DD4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0"/>
  </w:num>
  <w:num w:numId="4">
    <w:abstractNumId w:val="29"/>
  </w:num>
  <w:num w:numId="5">
    <w:abstractNumId w:val="8"/>
  </w:num>
  <w:num w:numId="6">
    <w:abstractNumId w:val="26"/>
  </w:num>
  <w:num w:numId="7">
    <w:abstractNumId w:val="13"/>
  </w:num>
  <w:num w:numId="8">
    <w:abstractNumId w:val="3"/>
  </w:num>
  <w:num w:numId="9">
    <w:abstractNumId w:val="2"/>
  </w:num>
  <w:num w:numId="10">
    <w:abstractNumId w:val="28"/>
  </w:num>
  <w:num w:numId="11">
    <w:abstractNumId w:val="27"/>
  </w:num>
  <w:num w:numId="12">
    <w:abstractNumId w:val="12"/>
  </w:num>
  <w:num w:numId="13">
    <w:abstractNumId w:val="24"/>
  </w:num>
  <w:num w:numId="14">
    <w:abstractNumId w:val="5"/>
  </w:num>
  <w:num w:numId="15">
    <w:abstractNumId w:val="19"/>
  </w:num>
  <w:num w:numId="16">
    <w:abstractNumId w:val="14"/>
  </w:num>
  <w:num w:numId="17">
    <w:abstractNumId w:val="9"/>
  </w:num>
  <w:num w:numId="18">
    <w:abstractNumId w:val="18"/>
  </w:num>
  <w:num w:numId="19">
    <w:abstractNumId w:val="10"/>
  </w:num>
  <w:num w:numId="20">
    <w:abstractNumId w:val="23"/>
  </w:num>
  <w:num w:numId="21">
    <w:abstractNumId w:val="16"/>
  </w:num>
  <w:num w:numId="22">
    <w:abstractNumId w:val="11"/>
  </w:num>
  <w:num w:numId="23">
    <w:abstractNumId w:val="22"/>
  </w:num>
  <w:num w:numId="24">
    <w:abstractNumId w:val="4"/>
  </w:num>
  <w:num w:numId="25">
    <w:abstractNumId w:val="1"/>
  </w:num>
  <w:num w:numId="26">
    <w:abstractNumId w:val="20"/>
  </w:num>
  <w:num w:numId="27">
    <w:abstractNumId w:val="25"/>
  </w:num>
  <w:num w:numId="28">
    <w:abstractNumId w:val="7"/>
  </w:num>
  <w:num w:numId="29">
    <w:abstractNumId w:val="3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F7D"/>
    <w:rsid w:val="00017EDE"/>
    <w:rsid w:val="00020599"/>
    <w:rsid w:val="0002185B"/>
    <w:rsid w:val="00022B8C"/>
    <w:rsid w:val="00026DC5"/>
    <w:rsid w:val="00027AF5"/>
    <w:rsid w:val="00027FA2"/>
    <w:rsid w:val="00031ADA"/>
    <w:rsid w:val="0003489E"/>
    <w:rsid w:val="000429FA"/>
    <w:rsid w:val="000510AE"/>
    <w:rsid w:val="00051C1A"/>
    <w:rsid w:val="000532DD"/>
    <w:rsid w:val="00062589"/>
    <w:rsid w:val="00067FB9"/>
    <w:rsid w:val="00072B05"/>
    <w:rsid w:val="00076288"/>
    <w:rsid w:val="00081009"/>
    <w:rsid w:val="000810AA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3A7C"/>
    <w:rsid w:val="000B6B9C"/>
    <w:rsid w:val="000C11B3"/>
    <w:rsid w:val="000D235E"/>
    <w:rsid w:val="000D3873"/>
    <w:rsid w:val="000D66A1"/>
    <w:rsid w:val="000E2501"/>
    <w:rsid w:val="000E3478"/>
    <w:rsid w:val="000E6022"/>
    <w:rsid w:val="000E7248"/>
    <w:rsid w:val="000E7434"/>
    <w:rsid w:val="000F236F"/>
    <w:rsid w:val="000F4816"/>
    <w:rsid w:val="000F604B"/>
    <w:rsid w:val="00117393"/>
    <w:rsid w:val="00120885"/>
    <w:rsid w:val="00123031"/>
    <w:rsid w:val="00123C60"/>
    <w:rsid w:val="00124E89"/>
    <w:rsid w:val="00135708"/>
    <w:rsid w:val="001371C9"/>
    <w:rsid w:val="00141B7D"/>
    <w:rsid w:val="00146802"/>
    <w:rsid w:val="001515DC"/>
    <w:rsid w:val="00152C4B"/>
    <w:rsid w:val="00156CFF"/>
    <w:rsid w:val="00160D67"/>
    <w:rsid w:val="00166EDB"/>
    <w:rsid w:val="0017145E"/>
    <w:rsid w:val="00171536"/>
    <w:rsid w:val="001734F4"/>
    <w:rsid w:val="00174A48"/>
    <w:rsid w:val="00174AB9"/>
    <w:rsid w:val="001806D4"/>
    <w:rsid w:val="001818C7"/>
    <w:rsid w:val="001857F5"/>
    <w:rsid w:val="00192E70"/>
    <w:rsid w:val="00196CE6"/>
    <w:rsid w:val="00197074"/>
    <w:rsid w:val="001A06B1"/>
    <w:rsid w:val="001A62E0"/>
    <w:rsid w:val="001B5C7D"/>
    <w:rsid w:val="001C7F78"/>
    <w:rsid w:val="001D0F88"/>
    <w:rsid w:val="001D67A1"/>
    <w:rsid w:val="001E046D"/>
    <w:rsid w:val="001E15C7"/>
    <w:rsid w:val="001E4384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124E0"/>
    <w:rsid w:val="00221108"/>
    <w:rsid w:val="00224744"/>
    <w:rsid w:val="0022753A"/>
    <w:rsid w:val="002312E0"/>
    <w:rsid w:val="0023435C"/>
    <w:rsid w:val="002350A5"/>
    <w:rsid w:val="00236373"/>
    <w:rsid w:val="0023769B"/>
    <w:rsid w:val="0023770E"/>
    <w:rsid w:val="00242A87"/>
    <w:rsid w:val="00247A5C"/>
    <w:rsid w:val="00251E0C"/>
    <w:rsid w:val="0025726D"/>
    <w:rsid w:val="002643DD"/>
    <w:rsid w:val="002672EB"/>
    <w:rsid w:val="00274D34"/>
    <w:rsid w:val="00274E11"/>
    <w:rsid w:val="00282226"/>
    <w:rsid w:val="00291502"/>
    <w:rsid w:val="002933E7"/>
    <w:rsid w:val="00297200"/>
    <w:rsid w:val="002A05D2"/>
    <w:rsid w:val="002A428C"/>
    <w:rsid w:val="002A44D9"/>
    <w:rsid w:val="002A49DD"/>
    <w:rsid w:val="002A754A"/>
    <w:rsid w:val="002B039C"/>
    <w:rsid w:val="002B20ED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F1CEC"/>
    <w:rsid w:val="002F61F9"/>
    <w:rsid w:val="002F707B"/>
    <w:rsid w:val="002F7849"/>
    <w:rsid w:val="002F7EE2"/>
    <w:rsid w:val="0030048A"/>
    <w:rsid w:val="00303F1A"/>
    <w:rsid w:val="00306817"/>
    <w:rsid w:val="003173C1"/>
    <w:rsid w:val="00321CCB"/>
    <w:rsid w:val="003244D6"/>
    <w:rsid w:val="003246B6"/>
    <w:rsid w:val="003321CB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A04A0"/>
    <w:rsid w:val="003A0EFD"/>
    <w:rsid w:val="003A3A54"/>
    <w:rsid w:val="003A798F"/>
    <w:rsid w:val="003B0467"/>
    <w:rsid w:val="003B2602"/>
    <w:rsid w:val="003B329C"/>
    <w:rsid w:val="003C04ED"/>
    <w:rsid w:val="003D15C6"/>
    <w:rsid w:val="003D37DB"/>
    <w:rsid w:val="003E092F"/>
    <w:rsid w:val="003E1DCB"/>
    <w:rsid w:val="003E24AE"/>
    <w:rsid w:val="003E54A0"/>
    <w:rsid w:val="003F5D50"/>
    <w:rsid w:val="003F74AA"/>
    <w:rsid w:val="0040177A"/>
    <w:rsid w:val="0040651B"/>
    <w:rsid w:val="00407EEE"/>
    <w:rsid w:val="00411B97"/>
    <w:rsid w:val="00434E81"/>
    <w:rsid w:val="00435D24"/>
    <w:rsid w:val="004406EE"/>
    <w:rsid w:val="0044187D"/>
    <w:rsid w:val="0044686F"/>
    <w:rsid w:val="0044756E"/>
    <w:rsid w:val="00455689"/>
    <w:rsid w:val="004561BF"/>
    <w:rsid w:val="0045769E"/>
    <w:rsid w:val="004609CB"/>
    <w:rsid w:val="00467235"/>
    <w:rsid w:val="00472B59"/>
    <w:rsid w:val="0047415C"/>
    <w:rsid w:val="00477407"/>
    <w:rsid w:val="0048273B"/>
    <w:rsid w:val="00483F97"/>
    <w:rsid w:val="00484824"/>
    <w:rsid w:val="004879CA"/>
    <w:rsid w:val="00494898"/>
    <w:rsid w:val="00495298"/>
    <w:rsid w:val="004955B8"/>
    <w:rsid w:val="004A7584"/>
    <w:rsid w:val="004B4E85"/>
    <w:rsid w:val="004B74BB"/>
    <w:rsid w:val="004B7FC3"/>
    <w:rsid w:val="004C11FF"/>
    <w:rsid w:val="004C1E0B"/>
    <w:rsid w:val="004D66BF"/>
    <w:rsid w:val="004E0231"/>
    <w:rsid w:val="004E16CB"/>
    <w:rsid w:val="004E2CA4"/>
    <w:rsid w:val="004E4707"/>
    <w:rsid w:val="004E6AB4"/>
    <w:rsid w:val="00500FC9"/>
    <w:rsid w:val="005018AA"/>
    <w:rsid w:val="00505AF1"/>
    <w:rsid w:val="0050782C"/>
    <w:rsid w:val="00510F4D"/>
    <w:rsid w:val="00515257"/>
    <w:rsid w:val="00515985"/>
    <w:rsid w:val="005223D4"/>
    <w:rsid w:val="00524E71"/>
    <w:rsid w:val="00535FE1"/>
    <w:rsid w:val="00536C98"/>
    <w:rsid w:val="005372E3"/>
    <w:rsid w:val="00543477"/>
    <w:rsid w:val="00544749"/>
    <w:rsid w:val="00554918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15F8A"/>
    <w:rsid w:val="00623505"/>
    <w:rsid w:val="00623F24"/>
    <w:rsid w:val="0062478D"/>
    <w:rsid w:val="006306DA"/>
    <w:rsid w:val="0063490E"/>
    <w:rsid w:val="00640BB5"/>
    <w:rsid w:val="00645A09"/>
    <w:rsid w:val="00652B81"/>
    <w:rsid w:val="006543FB"/>
    <w:rsid w:val="00656A62"/>
    <w:rsid w:val="00662D40"/>
    <w:rsid w:val="00665084"/>
    <w:rsid w:val="0067289E"/>
    <w:rsid w:val="00672FE1"/>
    <w:rsid w:val="00680D3A"/>
    <w:rsid w:val="0068658C"/>
    <w:rsid w:val="006878FE"/>
    <w:rsid w:val="0069237B"/>
    <w:rsid w:val="006937E2"/>
    <w:rsid w:val="00695609"/>
    <w:rsid w:val="006A0218"/>
    <w:rsid w:val="006B1A15"/>
    <w:rsid w:val="006B4AA1"/>
    <w:rsid w:val="006C1B21"/>
    <w:rsid w:val="006C33E4"/>
    <w:rsid w:val="006C46E7"/>
    <w:rsid w:val="006C53F5"/>
    <w:rsid w:val="006C6B08"/>
    <w:rsid w:val="006D0FA9"/>
    <w:rsid w:val="006D18F0"/>
    <w:rsid w:val="006D2F3E"/>
    <w:rsid w:val="006D32B9"/>
    <w:rsid w:val="006E00B1"/>
    <w:rsid w:val="006E0210"/>
    <w:rsid w:val="006F244F"/>
    <w:rsid w:val="00702726"/>
    <w:rsid w:val="00702BE0"/>
    <w:rsid w:val="007031A0"/>
    <w:rsid w:val="00704065"/>
    <w:rsid w:val="00711A40"/>
    <w:rsid w:val="00715779"/>
    <w:rsid w:val="00726FAC"/>
    <w:rsid w:val="00726FFD"/>
    <w:rsid w:val="00735E3E"/>
    <w:rsid w:val="007410FC"/>
    <w:rsid w:val="00741284"/>
    <w:rsid w:val="00744D75"/>
    <w:rsid w:val="007473DD"/>
    <w:rsid w:val="00751F70"/>
    <w:rsid w:val="007536C9"/>
    <w:rsid w:val="00755097"/>
    <w:rsid w:val="007649A4"/>
    <w:rsid w:val="007704B0"/>
    <w:rsid w:val="007753B8"/>
    <w:rsid w:val="00776D17"/>
    <w:rsid w:val="00781D6B"/>
    <w:rsid w:val="00783704"/>
    <w:rsid w:val="007947E9"/>
    <w:rsid w:val="00796F79"/>
    <w:rsid w:val="007A00F0"/>
    <w:rsid w:val="007A06DE"/>
    <w:rsid w:val="007A0BE7"/>
    <w:rsid w:val="007B07A7"/>
    <w:rsid w:val="007B24C1"/>
    <w:rsid w:val="007C224D"/>
    <w:rsid w:val="007D1D58"/>
    <w:rsid w:val="007E17DB"/>
    <w:rsid w:val="007F0565"/>
    <w:rsid w:val="00804DFE"/>
    <w:rsid w:val="00806957"/>
    <w:rsid w:val="00815B26"/>
    <w:rsid w:val="008163A6"/>
    <w:rsid w:val="00821CA7"/>
    <w:rsid w:val="00822270"/>
    <w:rsid w:val="00825F88"/>
    <w:rsid w:val="00827C45"/>
    <w:rsid w:val="00830BCC"/>
    <w:rsid w:val="008416D9"/>
    <w:rsid w:val="00842514"/>
    <w:rsid w:val="008429A1"/>
    <w:rsid w:val="008521F0"/>
    <w:rsid w:val="0085348B"/>
    <w:rsid w:val="00853DDB"/>
    <w:rsid w:val="00860E8D"/>
    <w:rsid w:val="008625FD"/>
    <w:rsid w:val="00864EB6"/>
    <w:rsid w:val="00866590"/>
    <w:rsid w:val="008778D2"/>
    <w:rsid w:val="008804C0"/>
    <w:rsid w:val="00886718"/>
    <w:rsid w:val="00895989"/>
    <w:rsid w:val="008A32FA"/>
    <w:rsid w:val="008A42C0"/>
    <w:rsid w:val="008B1616"/>
    <w:rsid w:val="008B6251"/>
    <w:rsid w:val="008B73A3"/>
    <w:rsid w:val="008C088E"/>
    <w:rsid w:val="008C0AC2"/>
    <w:rsid w:val="008C4DCA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F5D"/>
    <w:rsid w:val="009145FE"/>
    <w:rsid w:val="00920530"/>
    <w:rsid w:val="009356F3"/>
    <w:rsid w:val="00947525"/>
    <w:rsid w:val="009476F8"/>
    <w:rsid w:val="00952123"/>
    <w:rsid w:val="00952C7C"/>
    <w:rsid w:val="00975076"/>
    <w:rsid w:val="00994DB4"/>
    <w:rsid w:val="009960FC"/>
    <w:rsid w:val="009A086D"/>
    <w:rsid w:val="009A1CFA"/>
    <w:rsid w:val="009A2647"/>
    <w:rsid w:val="009A3A67"/>
    <w:rsid w:val="009B527D"/>
    <w:rsid w:val="009B582D"/>
    <w:rsid w:val="009C0FFA"/>
    <w:rsid w:val="009C1B68"/>
    <w:rsid w:val="009C6AA8"/>
    <w:rsid w:val="009D2340"/>
    <w:rsid w:val="009D241C"/>
    <w:rsid w:val="009D25ED"/>
    <w:rsid w:val="009D70F8"/>
    <w:rsid w:val="009E3BA0"/>
    <w:rsid w:val="009E45F3"/>
    <w:rsid w:val="009F5210"/>
    <w:rsid w:val="009F5B60"/>
    <w:rsid w:val="00A00EB5"/>
    <w:rsid w:val="00A10808"/>
    <w:rsid w:val="00A11D62"/>
    <w:rsid w:val="00A16973"/>
    <w:rsid w:val="00A22AA6"/>
    <w:rsid w:val="00A23C2C"/>
    <w:rsid w:val="00A27B80"/>
    <w:rsid w:val="00A27F2A"/>
    <w:rsid w:val="00A3397D"/>
    <w:rsid w:val="00A4197C"/>
    <w:rsid w:val="00A448F7"/>
    <w:rsid w:val="00A451B8"/>
    <w:rsid w:val="00A45881"/>
    <w:rsid w:val="00A46314"/>
    <w:rsid w:val="00A5190E"/>
    <w:rsid w:val="00A51A41"/>
    <w:rsid w:val="00A579CE"/>
    <w:rsid w:val="00A67B26"/>
    <w:rsid w:val="00A7165A"/>
    <w:rsid w:val="00A71C89"/>
    <w:rsid w:val="00A76731"/>
    <w:rsid w:val="00A80C1F"/>
    <w:rsid w:val="00A8124C"/>
    <w:rsid w:val="00A95ABF"/>
    <w:rsid w:val="00AA165B"/>
    <w:rsid w:val="00AA18B9"/>
    <w:rsid w:val="00AA4A42"/>
    <w:rsid w:val="00AA7454"/>
    <w:rsid w:val="00AB5084"/>
    <w:rsid w:val="00AB561C"/>
    <w:rsid w:val="00AB7F75"/>
    <w:rsid w:val="00AC3D4E"/>
    <w:rsid w:val="00AC4A47"/>
    <w:rsid w:val="00AD7DEC"/>
    <w:rsid w:val="00AE6740"/>
    <w:rsid w:val="00AE78BE"/>
    <w:rsid w:val="00AE7B8A"/>
    <w:rsid w:val="00AF2758"/>
    <w:rsid w:val="00AF5209"/>
    <w:rsid w:val="00B023D3"/>
    <w:rsid w:val="00B05790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16EF"/>
    <w:rsid w:val="00B62917"/>
    <w:rsid w:val="00B6430C"/>
    <w:rsid w:val="00B7114D"/>
    <w:rsid w:val="00B71824"/>
    <w:rsid w:val="00B72B48"/>
    <w:rsid w:val="00B74B51"/>
    <w:rsid w:val="00B8446D"/>
    <w:rsid w:val="00B872BB"/>
    <w:rsid w:val="00B93066"/>
    <w:rsid w:val="00B96204"/>
    <w:rsid w:val="00BA0D9B"/>
    <w:rsid w:val="00BA2A5B"/>
    <w:rsid w:val="00BA3826"/>
    <w:rsid w:val="00BA3CE0"/>
    <w:rsid w:val="00BA515A"/>
    <w:rsid w:val="00BB4C19"/>
    <w:rsid w:val="00BB68A3"/>
    <w:rsid w:val="00BC0651"/>
    <w:rsid w:val="00BC2622"/>
    <w:rsid w:val="00BC3455"/>
    <w:rsid w:val="00BC35EB"/>
    <w:rsid w:val="00BC479E"/>
    <w:rsid w:val="00BC7A3E"/>
    <w:rsid w:val="00BD0B61"/>
    <w:rsid w:val="00BD1ABD"/>
    <w:rsid w:val="00BD29E7"/>
    <w:rsid w:val="00BD2E99"/>
    <w:rsid w:val="00BD5087"/>
    <w:rsid w:val="00BD5161"/>
    <w:rsid w:val="00BD6466"/>
    <w:rsid w:val="00BD7048"/>
    <w:rsid w:val="00BE186C"/>
    <w:rsid w:val="00BE5C9A"/>
    <w:rsid w:val="00BF3E2E"/>
    <w:rsid w:val="00BF4375"/>
    <w:rsid w:val="00BF77E6"/>
    <w:rsid w:val="00C00121"/>
    <w:rsid w:val="00C01451"/>
    <w:rsid w:val="00C047A2"/>
    <w:rsid w:val="00C13BA5"/>
    <w:rsid w:val="00C26C2A"/>
    <w:rsid w:val="00C319BA"/>
    <w:rsid w:val="00C475FE"/>
    <w:rsid w:val="00C4786E"/>
    <w:rsid w:val="00C47A45"/>
    <w:rsid w:val="00C47CDD"/>
    <w:rsid w:val="00C604A0"/>
    <w:rsid w:val="00C770A6"/>
    <w:rsid w:val="00C92BE4"/>
    <w:rsid w:val="00C96C41"/>
    <w:rsid w:val="00CA2B33"/>
    <w:rsid w:val="00CA77C1"/>
    <w:rsid w:val="00CB0D4D"/>
    <w:rsid w:val="00CB19C7"/>
    <w:rsid w:val="00CB3D40"/>
    <w:rsid w:val="00CB414A"/>
    <w:rsid w:val="00CB4C60"/>
    <w:rsid w:val="00CB55C1"/>
    <w:rsid w:val="00CC1ED9"/>
    <w:rsid w:val="00CC3B3A"/>
    <w:rsid w:val="00CC6284"/>
    <w:rsid w:val="00CD0E7A"/>
    <w:rsid w:val="00CD19C3"/>
    <w:rsid w:val="00CD6ED0"/>
    <w:rsid w:val="00CD7972"/>
    <w:rsid w:val="00CE2C6C"/>
    <w:rsid w:val="00CE78F6"/>
    <w:rsid w:val="00CF4C6A"/>
    <w:rsid w:val="00CF521B"/>
    <w:rsid w:val="00D0400A"/>
    <w:rsid w:val="00D148A4"/>
    <w:rsid w:val="00D15897"/>
    <w:rsid w:val="00D20475"/>
    <w:rsid w:val="00D20C64"/>
    <w:rsid w:val="00D26A05"/>
    <w:rsid w:val="00D30CBC"/>
    <w:rsid w:val="00D33BE8"/>
    <w:rsid w:val="00D3446C"/>
    <w:rsid w:val="00D67D1F"/>
    <w:rsid w:val="00D67F9C"/>
    <w:rsid w:val="00D71C3F"/>
    <w:rsid w:val="00D721E5"/>
    <w:rsid w:val="00D73042"/>
    <w:rsid w:val="00D73944"/>
    <w:rsid w:val="00D812EB"/>
    <w:rsid w:val="00DA22DE"/>
    <w:rsid w:val="00DA77EC"/>
    <w:rsid w:val="00DB447B"/>
    <w:rsid w:val="00DB718F"/>
    <w:rsid w:val="00DB7319"/>
    <w:rsid w:val="00DC0575"/>
    <w:rsid w:val="00DC149A"/>
    <w:rsid w:val="00DC51B5"/>
    <w:rsid w:val="00DD4949"/>
    <w:rsid w:val="00DE2478"/>
    <w:rsid w:val="00DE3C8D"/>
    <w:rsid w:val="00DE3DEC"/>
    <w:rsid w:val="00DE42CD"/>
    <w:rsid w:val="00DE5AAA"/>
    <w:rsid w:val="00DE5EBE"/>
    <w:rsid w:val="00DE722E"/>
    <w:rsid w:val="00DF4C53"/>
    <w:rsid w:val="00DF6BF0"/>
    <w:rsid w:val="00DF70A1"/>
    <w:rsid w:val="00E00A36"/>
    <w:rsid w:val="00E01B4F"/>
    <w:rsid w:val="00E029B5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602D"/>
    <w:rsid w:val="00E260B5"/>
    <w:rsid w:val="00E36010"/>
    <w:rsid w:val="00E529E4"/>
    <w:rsid w:val="00E63015"/>
    <w:rsid w:val="00E66512"/>
    <w:rsid w:val="00E6684C"/>
    <w:rsid w:val="00E676A6"/>
    <w:rsid w:val="00E67FDE"/>
    <w:rsid w:val="00E71E98"/>
    <w:rsid w:val="00E75774"/>
    <w:rsid w:val="00E8033F"/>
    <w:rsid w:val="00E90C28"/>
    <w:rsid w:val="00E911BA"/>
    <w:rsid w:val="00E94A8F"/>
    <w:rsid w:val="00E95439"/>
    <w:rsid w:val="00EA1CBF"/>
    <w:rsid w:val="00EA69E7"/>
    <w:rsid w:val="00EA7C0F"/>
    <w:rsid w:val="00EA7E46"/>
    <w:rsid w:val="00EB0D93"/>
    <w:rsid w:val="00EB11B6"/>
    <w:rsid w:val="00EC0B89"/>
    <w:rsid w:val="00EC3189"/>
    <w:rsid w:val="00EC49D3"/>
    <w:rsid w:val="00ED0421"/>
    <w:rsid w:val="00ED1AFF"/>
    <w:rsid w:val="00ED200E"/>
    <w:rsid w:val="00ED2C21"/>
    <w:rsid w:val="00ED4209"/>
    <w:rsid w:val="00EE5FEB"/>
    <w:rsid w:val="00EE7251"/>
    <w:rsid w:val="00EF0588"/>
    <w:rsid w:val="00F040EC"/>
    <w:rsid w:val="00F04C25"/>
    <w:rsid w:val="00F05340"/>
    <w:rsid w:val="00F1102B"/>
    <w:rsid w:val="00F1137B"/>
    <w:rsid w:val="00F13058"/>
    <w:rsid w:val="00F1416A"/>
    <w:rsid w:val="00F14B8B"/>
    <w:rsid w:val="00F255F1"/>
    <w:rsid w:val="00F27DA5"/>
    <w:rsid w:val="00F30560"/>
    <w:rsid w:val="00F333ED"/>
    <w:rsid w:val="00F34C4A"/>
    <w:rsid w:val="00F34C95"/>
    <w:rsid w:val="00F41FF1"/>
    <w:rsid w:val="00F4386C"/>
    <w:rsid w:val="00F50F5E"/>
    <w:rsid w:val="00F538C3"/>
    <w:rsid w:val="00F546C5"/>
    <w:rsid w:val="00F65C2A"/>
    <w:rsid w:val="00F7439A"/>
    <w:rsid w:val="00F809F6"/>
    <w:rsid w:val="00F81437"/>
    <w:rsid w:val="00FA493C"/>
    <w:rsid w:val="00FB5E9C"/>
    <w:rsid w:val="00FB6B33"/>
    <w:rsid w:val="00FC76CC"/>
    <w:rsid w:val="00FD34E9"/>
    <w:rsid w:val="00FD48A4"/>
    <w:rsid w:val="00FD520C"/>
    <w:rsid w:val="00FE0D38"/>
    <w:rsid w:val="00FE2DCF"/>
    <w:rsid w:val="00FE67EA"/>
    <w:rsid w:val="00FE694F"/>
    <w:rsid w:val="00FF3DAD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ED84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B3CC-4C6B-4A2A-BCA1-A258828A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cp:lastPrinted>2024-01-11T08:56:00Z</cp:lastPrinted>
  <dcterms:created xsi:type="dcterms:W3CDTF">2025-10-15T13:01:00Z</dcterms:created>
  <dcterms:modified xsi:type="dcterms:W3CDTF">2025-10-15T13:04:00Z</dcterms:modified>
</cp:coreProperties>
</file>